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EDBE5" w14:textId="748DD050" w:rsidR="008B4A6D" w:rsidRDefault="008B4A6D" w:rsidP="00B13525">
      <w:pPr>
        <w:jc w:val="center"/>
        <w:textAlignment w:val="baseline"/>
        <w:rPr>
          <w:rFonts w:ascii="Book Antiqua" w:eastAsia="Arial" w:hAnsi="Book Antiqua"/>
          <w:b/>
          <w:color w:val="0D0D0D"/>
          <w:spacing w:val="2"/>
          <w:sz w:val="24"/>
          <w:szCs w:val="24"/>
          <w:lang w:val="it-IT"/>
        </w:rPr>
      </w:pPr>
      <w:bookmarkStart w:id="0" w:name="_GoBack"/>
      <w:bookmarkEnd w:id="0"/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127"/>
        <w:gridCol w:w="7509"/>
      </w:tblGrid>
      <w:tr w:rsidR="0032324F" w:rsidRPr="0032324F" w14:paraId="7C609B56" w14:textId="77777777" w:rsidTr="00557AC4">
        <w:tc>
          <w:tcPr>
            <w:tcW w:w="2127" w:type="dxa"/>
            <w:hideMark/>
          </w:tcPr>
          <w:p w14:paraId="234F2BA8" w14:textId="77777777" w:rsidR="0032324F" w:rsidRDefault="0032324F" w:rsidP="00557AC4">
            <w:pPr>
              <w:pStyle w:val="Delibere"/>
              <w:rPr>
                <w:rFonts w:ascii="Cambria" w:eastAsia="Batang" w:hAnsi="Cambria" w:cs="Tahoma"/>
                <w:b/>
                <w:sz w:val="20"/>
              </w:rPr>
            </w:pPr>
            <w:r>
              <w:rPr>
                <w:rFonts w:ascii="Times New Roman" w:hAnsi="Times New Roman" w:cs="Arial"/>
                <w:noProof/>
                <w:color w:val="2962FF"/>
              </w:rPr>
              <w:drawing>
                <wp:inline distT="0" distB="0" distL="0" distR="0" wp14:anchorId="7D18139C" wp14:editId="1FB540D5">
                  <wp:extent cx="1228725" cy="1133475"/>
                  <wp:effectExtent l="0" t="0" r="9525" b="9525"/>
                  <wp:docPr id="2" name="Immagine 2" descr="Risultato immagini per logo comune di plesio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o immagini per logo comune di ples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9" w:type="dxa"/>
          </w:tcPr>
          <w:p w14:paraId="2F4A80B5" w14:textId="77777777" w:rsidR="0032324F" w:rsidRDefault="0032324F" w:rsidP="00557AC4">
            <w:pPr>
              <w:pStyle w:val="Delibere"/>
              <w:jc w:val="center"/>
              <w:rPr>
                <w:rFonts w:ascii="Cambria" w:eastAsia="Batang" w:hAnsi="Cambria" w:cs="Tahoma"/>
                <w:b/>
                <w:sz w:val="36"/>
              </w:rPr>
            </w:pPr>
          </w:p>
          <w:p w14:paraId="58386DD4" w14:textId="77777777" w:rsidR="0032324F" w:rsidRPr="0032324F" w:rsidRDefault="0032324F" w:rsidP="00557AC4">
            <w:pPr>
              <w:jc w:val="center"/>
              <w:textAlignment w:val="baseline"/>
              <w:rPr>
                <w:rFonts w:ascii="Book Antiqua" w:eastAsia="Arial" w:hAnsi="Book Antiqua"/>
                <w:b/>
                <w:color w:val="0D0D0D"/>
                <w:spacing w:val="2"/>
                <w:sz w:val="28"/>
                <w:szCs w:val="28"/>
                <w:lang w:val="it-IT"/>
              </w:rPr>
            </w:pPr>
            <w:r w:rsidRPr="0032324F">
              <w:rPr>
                <w:rFonts w:ascii="Book Antiqua" w:eastAsia="Arial" w:hAnsi="Book Antiqua"/>
                <w:b/>
                <w:color w:val="0D0D0D"/>
                <w:spacing w:val="2"/>
                <w:sz w:val="28"/>
                <w:szCs w:val="28"/>
                <w:lang w:val="it-IT"/>
              </w:rPr>
              <w:t>COMUNE DI PLESIO</w:t>
            </w:r>
          </w:p>
          <w:p w14:paraId="07DA4233" w14:textId="77777777" w:rsidR="0032324F" w:rsidRPr="0032324F" w:rsidRDefault="0032324F" w:rsidP="00557AC4">
            <w:pPr>
              <w:jc w:val="center"/>
              <w:textAlignment w:val="baseline"/>
              <w:rPr>
                <w:rFonts w:ascii="Book Antiqua" w:eastAsia="Arial" w:hAnsi="Book Antiqua"/>
                <w:b/>
                <w:color w:val="0D0D0D"/>
                <w:spacing w:val="2"/>
                <w:lang w:val="it-IT"/>
              </w:rPr>
            </w:pPr>
            <w:r w:rsidRPr="0032324F">
              <w:rPr>
                <w:rFonts w:ascii="Book Antiqua" w:eastAsia="Arial" w:hAnsi="Book Antiqua"/>
                <w:b/>
                <w:color w:val="0D0D0D"/>
                <w:spacing w:val="2"/>
                <w:lang w:val="it-IT"/>
              </w:rPr>
              <w:t>PROVINCIA DI COMO</w:t>
            </w:r>
          </w:p>
          <w:p w14:paraId="5B2A4C62" w14:textId="77777777" w:rsidR="0032324F" w:rsidRPr="0032324F" w:rsidRDefault="0032324F" w:rsidP="00557AC4">
            <w:pPr>
              <w:jc w:val="center"/>
              <w:textAlignment w:val="baseline"/>
              <w:rPr>
                <w:rFonts w:ascii="Book Antiqua" w:eastAsia="Arial" w:hAnsi="Book Antiqua"/>
                <w:b/>
                <w:color w:val="0D0D0D"/>
                <w:spacing w:val="2"/>
                <w:lang w:val="it-IT"/>
              </w:rPr>
            </w:pPr>
            <w:r w:rsidRPr="0032324F">
              <w:rPr>
                <w:rFonts w:ascii="Book Antiqua" w:eastAsia="Arial" w:hAnsi="Book Antiqua"/>
                <w:b/>
                <w:color w:val="0D0D0D"/>
                <w:spacing w:val="2"/>
                <w:szCs w:val="24"/>
                <w:lang w:val="it-IT"/>
              </w:rPr>
              <w:t>Via Alla Grona, 85 22010 PLESIO (CO) P.I.:00500500137</w:t>
            </w:r>
          </w:p>
          <w:p w14:paraId="59891E6A" w14:textId="0ABF99CF" w:rsidR="0032324F" w:rsidRDefault="0032324F" w:rsidP="0032324F">
            <w:pPr>
              <w:jc w:val="center"/>
              <w:textAlignment w:val="baseline"/>
              <w:rPr>
                <w:rFonts w:ascii="Cambria" w:eastAsia="Batang" w:hAnsi="Cambria" w:cs="Tahoma"/>
                <w:b/>
                <w:sz w:val="36"/>
              </w:rPr>
            </w:pPr>
            <w:r w:rsidRPr="0032324F">
              <w:rPr>
                <w:rFonts w:ascii="Book Antiqua" w:eastAsia="Arial" w:hAnsi="Book Antiqua"/>
                <w:b/>
                <w:color w:val="0D0D0D"/>
                <w:spacing w:val="2"/>
                <w:szCs w:val="24"/>
                <w:lang w:val="it-IT"/>
              </w:rPr>
              <w:t xml:space="preserve">Tel. 0344/37065 </w:t>
            </w:r>
          </w:p>
        </w:tc>
      </w:tr>
    </w:tbl>
    <w:p w14:paraId="21343E10" w14:textId="77777777" w:rsidR="0032324F" w:rsidRPr="0032324F" w:rsidRDefault="0032324F" w:rsidP="0032324F">
      <w:pPr>
        <w:rPr>
          <w:lang w:val="it-IT"/>
        </w:rPr>
      </w:pPr>
    </w:p>
    <w:p w14:paraId="00A94561" w14:textId="774BB176" w:rsidR="00644A6E" w:rsidRPr="0032324F" w:rsidRDefault="00644A6E" w:rsidP="00644A6E">
      <w:pPr>
        <w:jc w:val="center"/>
        <w:textAlignment w:val="baseline"/>
        <w:rPr>
          <w:rFonts w:ascii="Book Antiqua" w:eastAsia="Times New Roman" w:hAnsi="Book Antiqua"/>
          <w:b/>
          <w:color w:val="0D0D0D"/>
          <w:spacing w:val="8"/>
          <w:sz w:val="96"/>
          <w:szCs w:val="96"/>
          <w:lang w:val="it-IT"/>
        </w:rPr>
      </w:pPr>
      <w:r w:rsidRPr="0032324F">
        <w:rPr>
          <w:rFonts w:ascii="Book Antiqua" w:eastAsia="Times New Roman" w:hAnsi="Book Antiqua"/>
          <w:b/>
          <w:color w:val="0D0D0D"/>
          <w:spacing w:val="8"/>
          <w:sz w:val="96"/>
          <w:szCs w:val="96"/>
          <w:lang w:val="it-IT"/>
        </w:rPr>
        <w:t xml:space="preserve">A V </w:t>
      </w:r>
      <w:proofErr w:type="spellStart"/>
      <w:r w:rsidRPr="0032324F">
        <w:rPr>
          <w:rFonts w:ascii="Book Antiqua" w:eastAsia="Times New Roman" w:hAnsi="Book Antiqua"/>
          <w:b/>
          <w:color w:val="0D0D0D"/>
          <w:spacing w:val="8"/>
          <w:sz w:val="96"/>
          <w:szCs w:val="96"/>
          <w:lang w:val="it-IT"/>
        </w:rPr>
        <w:t>V</w:t>
      </w:r>
      <w:proofErr w:type="spellEnd"/>
      <w:r w:rsidRPr="0032324F">
        <w:rPr>
          <w:rFonts w:ascii="Book Antiqua" w:eastAsia="Times New Roman" w:hAnsi="Book Antiqua"/>
          <w:b/>
          <w:color w:val="0D0D0D"/>
          <w:spacing w:val="8"/>
          <w:sz w:val="96"/>
          <w:szCs w:val="96"/>
          <w:lang w:val="it-IT"/>
        </w:rPr>
        <w:t xml:space="preserve"> I S O</w:t>
      </w:r>
    </w:p>
    <w:p w14:paraId="78D75102" w14:textId="77777777" w:rsidR="00644A6E" w:rsidRDefault="00644A6E" w:rsidP="00644A6E">
      <w:pPr>
        <w:jc w:val="center"/>
        <w:textAlignment w:val="baseline"/>
        <w:rPr>
          <w:rFonts w:ascii="Book Antiqua" w:eastAsia="Times New Roman" w:hAnsi="Book Antiqua"/>
          <w:b/>
          <w:color w:val="0D0D0D"/>
          <w:spacing w:val="8"/>
          <w:sz w:val="24"/>
          <w:szCs w:val="24"/>
          <w:lang w:val="it-IT"/>
        </w:rPr>
      </w:pPr>
    </w:p>
    <w:p w14:paraId="2DE3EB49" w14:textId="1A6C1C48" w:rsidR="00644A6E" w:rsidRDefault="00644A6E" w:rsidP="00644A6E">
      <w:pPr>
        <w:jc w:val="both"/>
        <w:textAlignment w:val="baseline"/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</w:pPr>
      <w:r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  <w:t xml:space="preserve">Si comunica che il </w:t>
      </w:r>
      <w:r w:rsidR="0032324F" w:rsidRPr="0032324F"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  <w:t>DOTT. ANDREA GUFFANTI</w:t>
      </w:r>
      <w:r w:rsidR="0032324F"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  <w:t xml:space="preserve"> </w:t>
      </w:r>
      <w:r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  <w:t>cesserà la sua attività di medico di base il 30.11.2023.</w:t>
      </w:r>
    </w:p>
    <w:p w14:paraId="44743A4A" w14:textId="77777777" w:rsidR="00B5637F" w:rsidRDefault="00B5637F" w:rsidP="00644A6E">
      <w:pPr>
        <w:jc w:val="both"/>
        <w:textAlignment w:val="baseline"/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</w:pPr>
    </w:p>
    <w:p w14:paraId="1CC2F95F" w14:textId="48CF7BA5" w:rsidR="00644A6E" w:rsidRDefault="00644A6E" w:rsidP="00644A6E">
      <w:pPr>
        <w:jc w:val="both"/>
        <w:textAlignment w:val="baseline"/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</w:pPr>
      <w:r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  <w:t xml:space="preserve">I suoi pazienti sono invitati a scegliere un nuovo medico di medicina generale tramite la procedura on line disponibile </w:t>
      </w:r>
      <w:r w:rsidR="00321CBA"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  <w:t>all’indirizzo</w:t>
      </w:r>
      <w:r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  <w:t>:</w:t>
      </w:r>
    </w:p>
    <w:p w14:paraId="0FB144DB" w14:textId="5F690E70" w:rsidR="00644A6E" w:rsidRDefault="00F979C6" w:rsidP="00644A6E">
      <w:pPr>
        <w:jc w:val="both"/>
        <w:textAlignment w:val="baseline"/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</w:pPr>
      <w:hyperlink r:id="rId7" w:history="1">
        <w:r w:rsidR="00644A6E" w:rsidRPr="003511ED">
          <w:rPr>
            <w:rStyle w:val="Collegamentoipertestuale"/>
            <w:rFonts w:ascii="Book Antiqua" w:eastAsia="Times New Roman" w:hAnsi="Book Antiqua"/>
            <w:spacing w:val="8"/>
            <w:sz w:val="24"/>
            <w:szCs w:val="24"/>
            <w:lang w:val="it-IT"/>
          </w:rPr>
          <w:t>https://servizionline.asst-lariana.it</w:t>
        </w:r>
      </w:hyperlink>
    </w:p>
    <w:p w14:paraId="2EB9B3DA" w14:textId="4085AD27" w:rsidR="00644A6E" w:rsidRDefault="00644A6E" w:rsidP="00644A6E">
      <w:pPr>
        <w:jc w:val="both"/>
        <w:textAlignment w:val="baseline"/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</w:pPr>
      <w:r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  <w:t xml:space="preserve">Per </w:t>
      </w:r>
      <w:r w:rsidR="0032324F"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  <w:t xml:space="preserve">ulteriori </w:t>
      </w:r>
      <w:r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  <w:t>informazioni contattare l’ufficio Scelta e revoca di ASST Lariana presso l’Ospedale di Menaggio.</w:t>
      </w:r>
    </w:p>
    <w:p w14:paraId="39ED135B" w14:textId="77777777" w:rsidR="00B5637F" w:rsidRDefault="00B5637F" w:rsidP="00644A6E">
      <w:pPr>
        <w:jc w:val="both"/>
        <w:textAlignment w:val="baseline"/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</w:pPr>
    </w:p>
    <w:p w14:paraId="1A66AA2A" w14:textId="27B31117" w:rsidR="00644A6E" w:rsidRDefault="00644A6E" w:rsidP="00644A6E">
      <w:pPr>
        <w:jc w:val="both"/>
        <w:textAlignment w:val="baseline"/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</w:pPr>
      <w:r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  <w:t xml:space="preserve">Per coloro che </w:t>
      </w:r>
      <w:r w:rsidRPr="0032324F">
        <w:rPr>
          <w:rFonts w:ascii="Book Antiqua" w:eastAsia="Times New Roman" w:hAnsi="Book Antiqua"/>
          <w:b/>
          <w:color w:val="0D0D0D"/>
          <w:spacing w:val="8"/>
          <w:sz w:val="24"/>
          <w:szCs w:val="24"/>
          <w:lang w:val="it-IT"/>
        </w:rPr>
        <w:t>non riescono ad accedere alle modalità digitali</w:t>
      </w:r>
      <w:r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  <w:t xml:space="preserve">, si indicano di seguito le date di aperture straordinarie dello sportello Scelta e revoca presente presso la Casa di Comunità di Menaggio: </w:t>
      </w:r>
    </w:p>
    <w:p w14:paraId="570C682B" w14:textId="77777777" w:rsidR="00B5637F" w:rsidRDefault="00B5637F" w:rsidP="00644A6E">
      <w:pPr>
        <w:jc w:val="both"/>
        <w:textAlignment w:val="baseline"/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</w:pPr>
    </w:p>
    <w:p w14:paraId="1BA35B87" w14:textId="063CF445" w:rsidR="00644A6E" w:rsidRDefault="00FF1480" w:rsidP="00644A6E">
      <w:pPr>
        <w:jc w:val="both"/>
        <w:textAlignment w:val="baseline"/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</w:pPr>
      <w:r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  <w:t>MERCOLEDI’ 29/11</w:t>
      </w:r>
      <w:r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  <w:tab/>
        <w:t>9.00-12.00 14.00-15.15</w:t>
      </w:r>
      <w:r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  <w:tab/>
        <w:t>COGNOMI A- D</w:t>
      </w:r>
    </w:p>
    <w:p w14:paraId="21E16FBB" w14:textId="4D9D5775" w:rsidR="00FF1480" w:rsidRDefault="00FF1480" w:rsidP="00FF1480">
      <w:pPr>
        <w:jc w:val="both"/>
        <w:textAlignment w:val="baseline"/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</w:pPr>
      <w:r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  <w:t>VENERDI’ 01/12</w:t>
      </w:r>
      <w:r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  <w:tab/>
      </w:r>
      <w:r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  <w:tab/>
        <w:t>9.00-12.00 14.00-15.15</w:t>
      </w:r>
      <w:r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  <w:tab/>
        <w:t>COGNOMI E - M</w:t>
      </w:r>
    </w:p>
    <w:p w14:paraId="74E17847" w14:textId="3E8E69B4" w:rsidR="00FF1480" w:rsidRDefault="00FF1480" w:rsidP="00FF1480">
      <w:pPr>
        <w:jc w:val="both"/>
        <w:textAlignment w:val="baseline"/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</w:pPr>
      <w:r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  <w:t>MARTEDI’ 05/12</w:t>
      </w:r>
      <w:r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  <w:tab/>
      </w:r>
      <w:r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  <w:tab/>
        <w:t>9.00-12.00</w:t>
      </w:r>
      <w:r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  <w:tab/>
      </w:r>
      <w:r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  <w:tab/>
      </w:r>
      <w:r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  <w:tab/>
        <w:t>COGNOMI N – P</w:t>
      </w:r>
    </w:p>
    <w:p w14:paraId="7B94A235" w14:textId="59C1B4C5" w:rsidR="00FF1480" w:rsidRDefault="00FF1480" w:rsidP="00FF1480">
      <w:pPr>
        <w:jc w:val="both"/>
        <w:textAlignment w:val="baseline"/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</w:pPr>
      <w:r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  <w:t>MERCOLEDI’ 06/12</w:t>
      </w:r>
      <w:r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  <w:tab/>
        <w:t>9.00-12.00 14.00-15.15</w:t>
      </w:r>
      <w:r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  <w:tab/>
        <w:t>COGNOMI Q – Z</w:t>
      </w:r>
    </w:p>
    <w:p w14:paraId="120518DC" w14:textId="77777777" w:rsidR="00B5637F" w:rsidRDefault="00B5637F" w:rsidP="00FF1480">
      <w:pPr>
        <w:jc w:val="both"/>
        <w:textAlignment w:val="baseline"/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</w:pPr>
    </w:p>
    <w:p w14:paraId="281A5034" w14:textId="64036A0C" w:rsidR="00FF1480" w:rsidRDefault="00FF1480" w:rsidP="00FF1480">
      <w:pPr>
        <w:jc w:val="both"/>
        <w:textAlignment w:val="baseline"/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</w:pPr>
      <w:r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  <w:t>L’ordine di svolgimento della pratica sarà dettato dalla prenotazione su tasto dedicato del Totem.</w:t>
      </w:r>
    </w:p>
    <w:p w14:paraId="6BC447CD" w14:textId="33083A86" w:rsidR="00FF1480" w:rsidRDefault="00FF1480" w:rsidP="00FF1480">
      <w:pPr>
        <w:jc w:val="both"/>
        <w:textAlignment w:val="baseline"/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</w:pPr>
      <w:r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  <w:t xml:space="preserve">Si specifica infine che è anche possibile recarsi presso le Farmacie del territorio solamente per i medici che non hanno già raggiunto il massimale. </w:t>
      </w:r>
    </w:p>
    <w:p w14:paraId="018BE5D5" w14:textId="5A366C31" w:rsidR="00FF1480" w:rsidRDefault="00FF1480" w:rsidP="00644A6E">
      <w:pPr>
        <w:jc w:val="both"/>
        <w:textAlignment w:val="baseline"/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</w:pPr>
    </w:p>
    <w:p w14:paraId="68975E3A" w14:textId="01AA6D57" w:rsidR="00B5637F" w:rsidRDefault="00B5637F" w:rsidP="00644A6E">
      <w:pPr>
        <w:jc w:val="both"/>
        <w:textAlignment w:val="baseline"/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</w:pPr>
      <w:r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  <w:t>L’Amministrazione Comunale farà il possibile per ripristinare l’accesso all’ambulatorio di Plesio per l’inizio del prossimo anno.</w:t>
      </w:r>
    </w:p>
    <w:p w14:paraId="2953045F" w14:textId="77777777" w:rsidR="00644A6E" w:rsidRDefault="00644A6E" w:rsidP="00644A6E">
      <w:pPr>
        <w:jc w:val="both"/>
        <w:textAlignment w:val="baseline"/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</w:pPr>
    </w:p>
    <w:p w14:paraId="70DB7512" w14:textId="77777777" w:rsidR="00644A6E" w:rsidRDefault="00644A6E" w:rsidP="00644A6E">
      <w:pPr>
        <w:jc w:val="both"/>
        <w:textAlignment w:val="baseline"/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</w:pPr>
    </w:p>
    <w:p w14:paraId="68C50A46" w14:textId="1C3C0A9A" w:rsidR="00321CBA" w:rsidRDefault="00321CBA" w:rsidP="00321CBA">
      <w:pPr>
        <w:jc w:val="right"/>
        <w:textAlignment w:val="baseline"/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</w:pPr>
      <w:r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  <w:t>IL SINDACO</w:t>
      </w:r>
    </w:p>
    <w:p w14:paraId="6A28045B" w14:textId="39049B75" w:rsidR="00321CBA" w:rsidRPr="00321CBA" w:rsidRDefault="00321CBA" w:rsidP="00321CBA">
      <w:pPr>
        <w:pStyle w:val="Paragrafoelenco"/>
        <w:numPr>
          <w:ilvl w:val="0"/>
          <w:numId w:val="7"/>
        </w:numPr>
        <w:jc w:val="right"/>
        <w:textAlignment w:val="baseline"/>
        <w:rPr>
          <w:rFonts w:ascii="Book Antiqua" w:hAnsi="Book Antiqua"/>
          <w:color w:val="0D0D0D"/>
          <w:spacing w:val="8"/>
          <w:sz w:val="24"/>
          <w:szCs w:val="24"/>
        </w:rPr>
      </w:pPr>
      <w:r>
        <w:rPr>
          <w:rFonts w:ascii="Book Antiqua" w:hAnsi="Book Antiqua"/>
          <w:color w:val="0D0D0D"/>
          <w:spacing w:val="8"/>
          <w:sz w:val="24"/>
          <w:szCs w:val="24"/>
        </w:rPr>
        <w:t>Ing. Celestino Pedrazzini</w:t>
      </w:r>
    </w:p>
    <w:p w14:paraId="106B14C6" w14:textId="1EAB4673" w:rsidR="00644A6E" w:rsidRPr="00644A6E" w:rsidRDefault="00644A6E" w:rsidP="00644A6E">
      <w:pPr>
        <w:jc w:val="both"/>
        <w:textAlignment w:val="baseline"/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</w:pPr>
      <w:r>
        <w:rPr>
          <w:rFonts w:ascii="Book Antiqua" w:eastAsia="Times New Roman" w:hAnsi="Book Antiqua"/>
          <w:color w:val="0D0D0D"/>
          <w:spacing w:val="8"/>
          <w:sz w:val="24"/>
          <w:szCs w:val="24"/>
          <w:lang w:val="it-IT"/>
        </w:rPr>
        <w:t xml:space="preserve"> </w:t>
      </w:r>
    </w:p>
    <w:p w14:paraId="7BC8D61C" w14:textId="77777777" w:rsidR="00622698" w:rsidRPr="00347766" w:rsidRDefault="00622698" w:rsidP="00622698">
      <w:pPr>
        <w:pStyle w:val="Titolo2"/>
        <w:rPr>
          <w:rFonts w:ascii="Book Antiqua" w:hAnsi="Book Antiqua"/>
          <w:spacing w:val="122"/>
          <w:szCs w:val="22"/>
          <w:lang w:val="it-IT"/>
        </w:rPr>
      </w:pPr>
    </w:p>
    <w:p w14:paraId="7E987454" w14:textId="77777777" w:rsidR="006B3D75" w:rsidRPr="006B3D75" w:rsidRDefault="006B3D75" w:rsidP="006B3D75">
      <w:pPr>
        <w:jc w:val="both"/>
        <w:rPr>
          <w:rFonts w:ascii="Book Antiqua" w:hAnsi="Book Antiqua"/>
          <w:b/>
          <w:color w:val="000000" w:themeColor="text1"/>
          <w:lang w:val="it-IT"/>
        </w:rPr>
      </w:pPr>
    </w:p>
    <w:p w14:paraId="39B3B493" w14:textId="77777777" w:rsidR="006B3D75" w:rsidRPr="006B3D75" w:rsidRDefault="006B3D75" w:rsidP="006B3D75">
      <w:pPr>
        <w:jc w:val="both"/>
        <w:rPr>
          <w:rFonts w:ascii="Book Antiqua" w:hAnsi="Book Antiqua"/>
          <w:b/>
          <w:color w:val="000000" w:themeColor="text1"/>
          <w:lang w:val="it-IT"/>
        </w:rPr>
      </w:pPr>
    </w:p>
    <w:sectPr w:rsidR="006B3D75" w:rsidRPr="006B3D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3BB"/>
    <w:multiLevelType w:val="hybridMultilevel"/>
    <w:tmpl w:val="AC942DF4"/>
    <w:lvl w:ilvl="0" w:tplc="4D6EFC0A"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C041D"/>
    <w:multiLevelType w:val="hybridMultilevel"/>
    <w:tmpl w:val="48FEC348"/>
    <w:lvl w:ilvl="0" w:tplc="10226418"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4A5473"/>
    <w:multiLevelType w:val="multilevel"/>
    <w:tmpl w:val="2158A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FC2D27"/>
    <w:multiLevelType w:val="hybridMultilevel"/>
    <w:tmpl w:val="E9B44490"/>
    <w:lvl w:ilvl="0" w:tplc="A80EBDEE">
      <w:start w:val="1"/>
      <w:numFmt w:val="bullet"/>
      <w:lvlText w:val="-"/>
      <w:lvlJc w:val="left"/>
      <w:pPr>
        <w:ind w:left="360" w:hanging="360"/>
      </w:pPr>
      <w:rPr>
        <w:rFonts w:ascii="Book Antiqua" w:hAnsi="Book Antiqu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A24721"/>
    <w:multiLevelType w:val="multilevel"/>
    <w:tmpl w:val="FBE87CC6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D0D0D"/>
        <w:spacing w:val="7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5D4C70"/>
    <w:multiLevelType w:val="hybridMultilevel"/>
    <w:tmpl w:val="C7209CA2"/>
    <w:lvl w:ilvl="0" w:tplc="C37C100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E253A"/>
    <w:multiLevelType w:val="multilevel"/>
    <w:tmpl w:val="2158A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9E"/>
    <w:rsid w:val="0008479E"/>
    <w:rsid w:val="000B7D93"/>
    <w:rsid w:val="001A5F4B"/>
    <w:rsid w:val="001B3155"/>
    <w:rsid w:val="00232BCB"/>
    <w:rsid w:val="00262D77"/>
    <w:rsid w:val="002D1082"/>
    <w:rsid w:val="00321CBA"/>
    <w:rsid w:val="0032324F"/>
    <w:rsid w:val="0034160F"/>
    <w:rsid w:val="004B7819"/>
    <w:rsid w:val="005453D3"/>
    <w:rsid w:val="0055686B"/>
    <w:rsid w:val="00622698"/>
    <w:rsid w:val="00644A6E"/>
    <w:rsid w:val="006B3D75"/>
    <w:rsid w:val="007030A2"/>
    <w:rsid w:val="007367CE"/>
    <w:rsid w:val="008057BD"/>
    <w:rsid w:val="00842399"/>
    <w:rsid w:val="00881AF1"/>
    <w:rsid w:val="008B4A6D"/>
    <w:rsid w:val="008D21E2"/>
    <w:rsid w:val="009405E6"/>
    <w:rsid w:val="00941263"/>
    <w:rsid w:val="009E0740"/>
    <w:rsid w:val="00AB0B6E"/>
    <w:rsid w:val="00B13525"/>
    <w:rsid w:val="00B5637F"/>
    <w:rsid w:val="00B76B47"/>
    <w:rsid w:val="00C66A75"/>
    <w:rsid w:val="00E4667E"/>
    <w:rsid w:val="00F135FD"/>
    <w:rsid w:val="00F6129E"/>
    <w:rsid w:val="00F6507A"/>
    <w:rsid w:val="00F979C6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752D"/>
  <w15:docId w15:val="{14C006DC-D9F9-4E3D-9A76-7610D53A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6129E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62269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7D9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B7D9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9405E6"/>
    <w:pPr>
      <w:spacing w:before="100" w:beforeAutospacing="1" w:after="119"/>
    </w:pPr>
    <w:rPr>
      <w:rFonts w:eastAsia="Times New Roman"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22698"/>
    <w:rPr>
      <w:rFonts w:ascii="Arial" w:eastAsia="Times New Roman" w:hAnsi="Arial" w:cs="Times New Roman"/>
      <w:b/>
      <w:szCs w:val="20"/>
      <w:lang w:val="en-GB" w:eastAsia="it-IT"/>
    </w:rPr>
  </w:style>
  <w:style w:type="paragraph" w:styleId="Paragrafoelenco">
    <w:name w:val="List Paragraph"/>
    <w:basedOn w:val="Normale"/>
    <w:uiPriority w:val="34"/>
    <w:qFormat/>
    <w:rsid w:val="006B3D75"/>
    <w:pPr>
      <w:ind w:left="720"/>
      <w:contextualSpacing/>
    </w:pPr>
    <w:rPr>
      <w:rFonts w:eastAsia="Times New Roman"/>
      <w:sz w:val="20"/>
      <w:szCs w:val="20"/>
      <w:lang w:val="it-IT" w:eastAsia="it-IT"/>
    </w:rPr>
  </w:style>
  <w:style w:type="paragraph" w:customStyle="1" w:styleId="Delibere">
    <w:name w:val="Delibere"/>
    <w:rsid w:val="0032324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2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24F"/>
    <w:rPr>
      <w:rFonts w:ascii="Segoe UI" w:eastAsia="PMingLiU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zionline.asst-lari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it/url?sa=i&amp;url=https://it.wikipedia.org/wiki/File:Plesio-Stemma.png&amp;psig=AOvVaw2M6TFQnBFNNtBu-T9jjpcK&amp;ust=1582565547673000&amp;source=images&amp;cd=vfe&amp;ved=0CAIQjRxqFwoTCJDO89ia6OcCFQAAAAAdAAAAABA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De Lorenzi</dc:creator>
  <cp:lastModifiedBy>Gabriella Dell'Avo</cp:lastModifiedBy>
  <cp:revision>2</cp:revision>
  <cp:lastPrinted>2023-11-24T11:23:00Z</cp:lastPrinted>
  <dcterms:created xsi:type="dcterms:W3CDTF">2023-11-24T11:44:00Z</dcterms:created>
  <dcterms:modified xsi:type="dcterms:W3CDTF">2023-11-24T11:44:00Z</dcterms:modified>
</cp:coreProperties>
</file>